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6C2B" w:rsidR="0044289F" w:rsidP="0044289F" w:rsidRDefault="0044289F" w14:paraId="b3b5dd3" w14:textId="b3b5dd3">
      <w:pPr>
        <w:spacing w:line="240" w:lineRule="auto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</w:p>
    <w:p w:rsidRPr="00FC6C2B" w:rsidR="0044289F" w:rsidP="0044289F" w:rsidRDefault="00442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C2B">
        <w:rPr>
          <w:rFonts w:ascii="Times New Roman" w:hAnsi="Times New Roman" w:cs="Times New Roman"/>
          <w:sz w:val="24"/>
          <w:szCs w:val="24"/>
        </w:rPr>
        <w:t xml:space="preserve">       REPUBLIKA HRVATSKA</w:t>
      </w:r>
    </w:p>
    <w:p w:rsidRPr="00FC6C2B" w:rsidR="0044289F" w:rsidP="0044289F" w:rsidRDefault="004428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C2B">
        <w:rPr>
          <w:rFonts w:ascii="Times New Roman" w:hAnsi="Times New Roman" w:cs="Times New Roman"/>
          <w:sz w:val="24"/>
          <w:szCs w:val="24"/>
        </w:rPr>
        <w:t>TRGOVAČKI SUD U VARAŽDINU</w:t>
      </w:r>
      <w:r w:rsidRPr="00FC6C2B">
        <w:rPr>
          <w:rFonts w:ascii="Times New Roman" w:hAnsi="Times New Roman" w:cs="Times New Roman"/>
          <w:sz w:val="24"/>
          <w:szCs w:val="24"/>
        </w:rPr>
        <w:tab/>
      </w:r>
      <w:r w:rsidRPr="00FC6C2B">
        <w:rPr>
          <w:rFonts w:ascii="Times New Roman" w:hAnsi="Times New Roman" w:cs="Times New Roman"/>
          <w:sz w:val="24"/>
          <w:szCs w:val="24"/>
        </w:rPr>
        <w:tab/>
      </w:r>
      <w:r w:rsidRPr="00FC6C2B">
        <w:rPr>
          <w:rFonts w:ascii="Times New Roman" w:hAnsi="Times New Roman" w:cs="Times New Roman"/>
          <w:sz w:val="24"/>
          <w:szCs w:val="24"/>
        </w:rPr>
        <w:tab/>
      </w:r>
      <w:r w:rsidRPr="00FC6C2B">
        <w:rPr>
          <w:rFonts w:ascii="Times New Roman" w:hAnsi="Times New Roman" w:cs="Times New Roman"/>
          <w:sz w:val="24"/>
          <w:szCs w:val="24"/>
        </w:rPr>
        <w:tab/>
      </w:r>
      <w:r w:rsidRPr="00FC6C2B">
        <w:rPr>
          <w:rFonts w:ascii="Times New Roman" w:hAnsi="Times New Roman" w:cs="Times New Roman"/>
          <w:sz w:val="24"/>
          <w:szCs w:val="24"/>
        </w:rPr>
        <w:tab/>
      </w:r>
      <w:r w:rsidRPr="00FC6C2B">
        <w:rPr>
          <w:rFonts w:ascii="Times New Roman" w:hAnsi="Times New Roman" w:cs="Times New Roman"/>
          <w:sz w:val="24"/>
          <w:szCs w:val="24"/>
        </w:rPr>
        <w:tab/>
      </w:r>
    </w:p>
    <w:p w:rsidRPr="00FC6C2B" w:rsidR="0044289F" w:rsidP="0044289F" w:rsidRDefault="004428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Pr="00AE5BE7" w:rsidR="0044289F" w:rsidP="0044289F" w:rsidRDefault="004428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BE7">
        <w:rPr>
          <w:rFonts w:ascii="Times New Roman" w:hAnsi="Times New Roman" w:cs="Times New Roman"/>
          <w:b/>
          <w:sz w:val="24"/>
          <w:szCs w:val="24"/>
        </w:rPr>
        <w:t>Z A P I S N I K</w:t>
      </w:r>
    </w:p>
    <w:p w:rsidRPr="00FC0D38" w:rsidR="0044289F" w:rsidP="0044289F" w:rsidRDefault="00442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D38">
        <w:rPr>
          <w:rFonts w:ascii="Times New Roman" w:hAnsi="Times New Roman" w:cs="Times New Roman"/>
          <w:sz w:val="24"/>
          <w:szCs w:val="24"/>
        </w:rPr>
        <w:t xml:space="preserve">od </w:t>
      </w:r>
      <w:r w:rsidR="00EB02B9">
        <w:rPr>
          <w:rFonts w:ascii="Times New Roman" w:hAnsi="Times New Roman" w:cs="Times New Roman"/>
          <w:sz w:val="24"/>
          <w:szCs w:val="24"/>
        </w:rPr>
        <w:t>30</w:t>
      </w:r>
      <w:r w:rsidR="002448E4">
        <w:rPr>
          <w:rFonts w:ascii="Times New Roman" w:hAnsi="Times New Roman" w:cs="Times New Roman"/>
          <w:sz w:val="24"/>
          <w:szCs w:val="24"/>
        </w:rPr>
        <w:t>. lipnja 2020</w:t>
      </w:r>
      <w:r w:rsidRPr="00FC0D38">
        <w:rPr>
          <w:rFonts w:ascii="Times New Roman" w:hAnsi="Times New Roman" w:cs="Times New Roman"/>
          <w:sz w:val="24"/>
          <w:szCs w:val="24"/>
        </w:rPr>
        <w:t>. godine</w:t>
      </w:r>
    </w:p>
    <w:p w:rsidRPr="00284854" w:rsidR="0044289F" w:rsidP="0044289F" w:rsidRDefault="004428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D38">
        <w:rPr>
          <w:rFonts w:ascii="Times New Roman" w:hAnsi="Times New Roman" w:cs="Times New Roman"/>
          <w:sz w:val="24"/>
          <w:szCs w:val="24"/>
        </w:rPr>
        <w:t xml:space="preserve">o održanom ročištu </w:t>
      </w:r>
      <w:r w:rsidRPr="00EF6101">
        <w:rPr>
          <w:rFonts w:ascii="Times New Roman" w:hAnsi="Times New Roman" w:cs="Times New Roman"/>
          <w:sz w:val="24"/>
          <w:szCs w:val="24"/>
        </w:rPr>
        <w:t xml:space="preserve">za </w:t>
      </w:r>
      <w:r w:rsidRPr="003115C7">
        <w:rPr>
          <w:rFonts w:ascii="Times New Roman" w:hAnsi="Times New Roman" w:cs="Times New Roman"/>
          <w:sz w:val="24"/>
          <w:szCs w:val="24"/>
        </w:rPr>
        <w:t xml:space="preserve">diobu </w:t>
      </w:r>
      <w:r w:rsidRPr="00284854">
        <w:rPr>
          <w:rFonts w:ascii="Times New Roman" w:hAnsi="Times New Roman" w:cs="Times New Roman"/>
          <w:sz w:val="24"/>
          <w:szCs w:val="24"/>
        </w:rPr>
        <w:t>kupovnine kod Trgovačkog suda u Varaždinu</w:t>
      </w:r>
    </w:p>
    <w:p w:rsidRPr="00284854" w:rsidR="0044289F" w:rsidP="008774D4" w:rsidRDefault="004428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4854">
        <w:rPr>
          <w:rFonts w:ascii="Times New Roman" w:hAnsi="Times New Roman" w:cs="Times New Roman"/>
          <w:sz w:val="24"/>
          <w:szCs w:val="24"/>
        </w:rPr>
        <w:t xml:space="preserve">u stečajnom postupku nad </w:t>
      </w:r>
      <w:r w:rsidRPr="00284854" w:rsidR="00EF6101">
        <w:rPr>
          <w:rFonts w:ascii="Times New Roman" w:hAnsi="Times New Roman"/>
          <w:sz w:val="24"/>
          <w:szCs w:val="24"/>
        </w:rPr>
        <w:t xml:space="preserve">dužnikom </w:t>
      </w:r>
      <w:r w:rsidRPr="00284854" w:rsidR="00284854">
        <w:rPr>
          <w:rFonts w:ascii="Times New Roman" w:hAnsi="Times New Roman" w:eastAsia="Calibri"/>
          <w:snapToGrid w:val="false"/>
          <w:sz w:val="24"/>
          <w:szCs w:val="24"/>
        </w:rPr>
        <w:t>PROIZVODNO USLUŽNA ZADRUGA IN-GRADNJA u stečaju, Podravske Sesvete, Ivana Mažuranića 8, OIB: 86198632160</w:t>
      </w:r>
    </w:p>
    <w:p w:rsidRPr="00284854" w:rsidR="002448E4" w:rsidP="002448E4" w:rsidRDefault="002448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7464" w:rsidP="0044289F" w:rsidRDefault="006B7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EF6101" w:rsidR="00284854" w:rsidP="0044289F" w:rsidRDefault="00284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C6C2B" w:rsidR="0044289F" w:rsidP="0044289F" w:rsidRDefault="00442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C2B">
        <w:rPr>
          <w:rFonts w:ascii="Times New Roman" w:hAnsi="Times New Roman" w:cs="Times New Roman"/>
          <w:sz w:val="24"/>
          <w:szCs w:val="24"/>
        </w:rPr>
        <w:t>NAZOČNI OD STRANE SUDA:</w:t>
      </w:r>
    </w:p>
    <w:p w:rsidRPr="00FC6C2B" w:rsidR="0044289F" w:rsidP="0044289F" w:rsidRDefault="00442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C2B">
        <w:rPr>
          <w:rFonts w:ascii="Times New Roman" w:hAnsi="Times New Roman" w:cs="Times New Roman"/>
          <w:sz w:val="24"/>
          <w:szCs w:val="24"/>
        </w:rPr>
        <w:t>Sudac: Ksenija Flack-Makitan</w:t>
      </w:r>
    </w:p>
    <w:p w:rsidRPr="00FC6C2B" w:rsidR="0044289F" w:rsidP="0044289F" w:rsidRDefault="00442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C2B">
        <w:rPr>
          <w:rFonts w:ascii="Times New Roman" w:hAnsi="Times New Roman" w:cs="Times New Roman"/>
          <w:sz w:val="24"/>
          <w:szCs w:val="24"/>
        </w:rPr>
        <w:t>Zapisničar: Lea Rogina</w:t>
      </w:r>
    </w:p>
    <w:p w:rsidRPr="00BB46EC" w:rsidR="00FC0D38" w:rsidP="00BB46EC" w:rsidRDefault="0044289F">
      <w:pPr>
        <w:pStyle w:val="Naslov1"/>
        <w:spacing w:after="0"/>
        <w:rPr>
          <w:rFonts w:ascii="Times New Roman" w:hAnsi="Times New Roman"/>
          <w:b w:val="false"/>
          <w:sz w:val="24"/>
          <w:szCs w:val="24"/>
        </w:rPr>
      </w:pPr>
      <w:r w:rsidRPr="00FC6C2B">
        <w:rPr>
          <w:rFonts w:ascii="Times New Roman" w:hAnsi="Times New Roman"/>
          <w:b w:val="false"/>
          <w:sz w:val="24"/>
          <w:szCs w:val="24"/>
        </w:rPr>
        <w:t>Početak u</w:t>
      </w:r>
      <w:r w:rsidR="006D2206">
        <w:rPr>
          <w:rFonts w:ascii="Times New Roman" w:hAnsi="Times New Roman"/>
          <w:b w:val="false"/>
          <w:sz w:val="24"/>
          <w:szCs w:val="24"/>
        </w:rPr>
        <w:t xml:space="preserve"> </w:t>
      </w:r>
      <w:r w:rsidR="008774D4">
        <w:rPr>
          <w:rFonts w:ascii="Times New Roman" w:hAnsi="Times New Roman"/>
          <w:b w:val="false"/>
          <w:sz w:val="24"/>
          <w:szCs w:val="24"/>
        </w:rPr>
        <w:t>09,00</w:t>
      </w:r>
      <w:r w:rsidR="00BB46EC">
        <w:rPr>
          <w:rFonts w:ascii="Times New Roman" w:hAnsi="Times New Roman"/>
          <w:b w:val="false"/>
          <w:sz w:val="24"/>
          <w:szCs w:val="24"/>
        </w:rPr>
        <w:t xml:space="preserve"> </w:t>
      </w:r>
      <w:r>
        <w:rPr>
          <w:rFonts w:ascii="Times New Roman" w:hAnsi="Times New Roman"/>
          <w:b w:val="false"/>
          <w:sz w:val="24"/>
          <w:szCs w:val="24"/>
        </w:rPr>
        <w:t>sati</w:t>
      </w:r>
      <w:r w:rsidRPr="00FC6C2B">
        <w:rPr>
          <w:rFonts w:ascii="Times New Roman" w:hAnsi="Times New Roman"/>
          <w:b w:val="false"/>
          <w:sz w:val="24"/>
          <w:szCs w:val="24"/>
        </w:rPr>
        <w:t>.</w:t>
      </w:r>
    </w:p>
    <w:p w:rsidR="00353A68" w:rsidP="008245C2" w:rsidRDefault="00353A68"/>
    <w:p w:rsidRPr="008245C2" w:rsidR="00A836E7" w:rsidP="008245C2" w:rsidRDefault="00A836E7"/>
    <w:p w:rsidR="004F72D7" w:rsidP="004F72D7" w:rsidRDefault="004F72D7">
      <w:pPr>
        <w:suppressAutoHyphens/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Utvrđuje se da su na današnje ročište za diobu </w:t>
      </w:r>
      <w:r w:rsidR="008774D4">
        <w:rPr>
          <w:rFonts w:ascii="Times New Roman" w:hAnsi="Times New Roman" w:cs="Times New Roman"/>
          <w:sz w:val="24"/>
          <w:szCs w:val="24"/>
        </w:rPr>
        <w:t>kupovnine pristupili stečajni upravitelj Zvonko Hrain,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 razlučnog vjerovnika </w:t>
      </w:r>
      <w:r w:rsidR="00F85428">
        <w:rPr>
          <w:rFonts w:ascii="Times New Roman" w:hAnsi="Times New Roman" w:cs="Times New Roman"/>
          <w:sz w:val="24"/>
          <w:szCs w:val="24"/>
        </w:rPr>
        <w:t>Republiku Hrvatsku, zamjenica</w:t>
      </w:r>
      <w:r>
        <w:rPr>
          <w:rFonts w:ascii="Times New Roman" w:hAnsi="Times New Roman" w:cs="Times New Roman"/>
          <w:sz w:val="24"/>
          <w:szCs w:val="24"/>
        </w:rPr>
        <w:t xml:space="preserve"> županijskog državnog odvjetnika u Varaždinu, Građansko-upravni odjel, </w:t>
      </w:r>
      <w:r w:rsidR="00521F66">
        <w:rPr>
          <w:rFonts w:ascii="Times New Roman" w:hAnsi="Times New Roman" w:cs="Times New Roman"/>
          <w:sz w:val="24"/>
          <w:szCs w:val="24"/>
        </w:rPr>
        <w:t>Mirjana Bogdanović-Kamber</w:t>
      </w:r>
      <w:r w:rsidR="00353A68">
        <w:rPr>
          <w:rFonts w:ascii="Times New Roman" w:hAnsi="Times New Roman" w:cs="Times New Roman"/>
          <w:sz w:val="24"/>
          <w:szCs w:val="24"/>
        </w:rPr>
        <w:t xml:space="preserve">, </w:t>
      </w:r>
      <w:r w:rsidR="00521F66">
        <w:rPr>
          <w:rFonts w:ascii="Times New Roman" w:hAnsi="Times New Roman" w:cs="Times New Roman"/>
          <w:sz w:val="24"/>
          <w:szCs w:val="24"/>
        </w:rPr>
        <w:t xml:space="preserve">te </w:t>
      </w:r>
      <w:r w:rsidR="00353A68">
        <w:rPr>
          <w:rFonts w:ascii="Times New Roman" w:hAnsi="Times New Roman" w:cs="Times New Roman"/>
          <w:sz w:val="24"/>
          <w:szCs w:val="24"/>
        </w:rPr>
        <w:t>za vjerovnika Erste &amp; Steiermarkische Bank d.d. Rijeka punomoćnik Goran Gložinić, odvjetnik iz Varaždina.</w:t>
      </w:r>
    </w:p>
    <w:p w:rsidRPr="00521F66" w:rsidR="00353A68" w:rsidP="004F72D7" w:rsidRDefault="00A836E7">
      <w:pPr>
        <w:suppressAutoHyphens/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1F66">
        <w:rPr>
          <w:rFonts w:ascii="Times New Roman" w:hAnsi="Times New Roman" w:cs="Times New Roman"/>
          <w:sz w:val="24"/>
          <w:szCs w:val="24"/>
        </w:rPr>
        <w:t>Punomoćnik Erste &amp; Steiermarkische Bank d.d. Rijeka predaje u spis stanje duga na dan 11. studenog 2019.</w:t>
      </w:r>
    </w:p>
    <w:p w:rsidR="00521F66" w:rsidP="00521F66" w:rsidRDefault="00521F66">
      <w:pPr>
        <w:suppressAutoHyphens/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predaje u spis analitičku konto karticu troškova i računa nastalih uslijed unovčenja nekretnina stečajnog dužnika, te se ista uručuje punomoćniku razlučnog vjerovnika Erste &amp; Steiermarkische Bank d.d. Rijeka i zastupnici Republike Hrvatske, te zastupnik Erste &amp; Steiermarkische Bank d.d. Rijeka izjavljuje da je suglasan sa prijedlogom raspodjele troškova i u svezi toga nema pitanja, a na isti način se očituje i zastupnice Republike Hrvatske.</w:t>
      </w:r>
    </w:p>
    <w:p w:rsidR="004F72D7" w:rsidP="004F72D7" w:rsidRDefault="004F72D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 donosi</w:t>
      </w:r>
    </w:p>
    <w:p w:rsidR="004F72D7" w:rsidP="004F72D7" w:rsidRDefault="004F72D7">
      <w:pPr>
        <w:pStyle w:val="Tijeloteksta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 j e</w:t>
      </w:r>
    </w:p>
    <w:p w:rsidR="008774D4" w:rsidP="004F72D7" w:rsidRDefault="008774D4">
      <w:pPr>
        <w:pStyle w:val="Tijeloteksta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F72D7" w:rsidP="004F72D7" w:rsidRDefault="004F72D7">
      <w:pPr>
        <w:pStyle w:val="Tijeloteksta"/>
        <w:rPr>
          <w:rFonts w:ascii="Times New Roman" w:hAnsi="Times New Roman"/>
          <w:sz w:val="24"/>
          <w:szCs w:val="24"/>
        </w:rPr>
      </w:pPr>
    </w:p>
    <w:p w:rsidR="004F72D7" w:rsidP="004F72D7" w:rsidRDefault="004F72D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će se donijeti pismenim putem.</w:t>
      </w:r>
    </w:p>
    <w:p w:rsidR="008774D4" w:rsidP="004F72D7" w:rsidRDefault="008774D4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F72D7" w:rsidP="004F72D7" w:rsidRDefault="004F72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Dovršeno u </w:t>
      </w:r>
      <w:r w:rsidR="00521F66">
        <w:rPr>
          <w:rFonts w:ascii="Times New Roman" w:hAnsi="Times New Roman" w:cs="Times New Roman"/>
          <w:sz w:val="24"/>
          <w:szCs w:val="24"/>
        </w:rPr>
        <w:t xml:space="preserve">09,05 </w:t>
      </w:r>
      <w:r>
        <w:rPr>
          <w:rFonts w:ascii="Times New Roman" w:hAnsi="Times New Roman" w:cs="Times New Roman"/>
          <w:sz w:val="24"/>
          <w:szCs w:val="24"/>
        </w:rPr>
        <w:t>sati.</w:t>
      </w:r>
    </w:p>
    <w:p w:rsidR="006B7464" w:rsidP="004F72D7" w:rsidRDefault="006B7464">
      <w:pPr>
        <w:suppressAutoHyphens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6B7464" w:rsidP="004F72D7" w:rsidRDefault="006B74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4519" w:rsidRDefault="00954519"/>
    <w:sectPr w:rsidR="00954519" w:rsidSect="005669BE">
      <w:headerReference w:type="default" r:id="rId9"/>
      <w:headerReference w:type="first" r:id="rId10"/>
      <w:pgSz w:w="11906" w:h="16838"/>
      <w:pgMar w:top="1417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50D9" w:rsidRDefault="00AA50D9">
      <w:pPr>
        <w:spacing w:after="0" w:line="240" w:lineRule="auto"/>
      </w:pPr>
      <w:r>
        <w:separator/>
      </w:r>
    </w:p>
  </w:endnote>
  <w:endnote w:type="continuationSeparator" w:id="0">
    <w:p w:rsidR="00AA50D9" w:rsidRDefault="00AA5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50D9" w:rsidRDefault="00AA50D9">
      <w:pPr>
        <w:spacing w:after="0" w:line="240" w:lineRule="auto"/>
      </w:pPr>
      <w:r>
        <w:separator/>
      </w:r>
    </w:p>
  </w:footnote>
  <w:footnote w:type="continuationSeparator" w:id="0">
    <w:p w:rsidR="00AA50D9" w:rsidRDefault="00AA5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cs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Pr="00480FA7" w:rsidR="00480FA7" w:rsidRDefault="0044289F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0F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0F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0F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1F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0F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A24C4E" w:rsidP="004E024B" w:rsidRDefault="0044289F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80FA7">
          <w:rPr>
            <w:rFonts w:ascii="Times New Roman" w:hAnsi="Times New Roman" w:cs="Times New Roman"/>
            <w:sz w:val="24"/>
            <w:szCs w:val="24"/>
          </w:rPr>
          <w:tab/>
        </w:r>
        <w:r w:rsidRPr="00480FA7">
          <w:rPr>
            <w:rFonts w:ascii="Times New Roman" w:hAnsi="Times New Roman" w:cs="Times New Roman"/>
            <w:sz w:val="24"/>
            <w:szCs w:val="24"/>
          </w:rPr>
          <w:tab/>
          <w:t>Poslovni broj: 5 St-</w:t>
        </w:r>
        <w:r w:rsidR="004F72D7">
          <w:rPr>
            <w:rFonts w:ascii="Times New Roman" w:hAnsi="Times New Roman" w:cs="Times New Roman"/>
            <w:sz w:val="24"/>
            <w:szCs w:val="24"/>
          </w:rPr>
          <w:t>387/2016-149</w:t>
        </w:r>
      </w:p>
      <w:p w:rsidRPr="00480FA7" w:rsidR="00480FA7" w:rsidP="004E024B" w:rsidRDefault="009E6D0F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480FA7" w:rsidRDefault="009E6D0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="00480FA7" w:rsidP="008774D4" w:rsidRDefault="0044289F">
        <w:pPr>
          <w:pStyle w:val="Zaglavlje"/>
          <w:ind w:left="4668" w:firstLine="996"/>
        </w:pPr>
        <w:r>
          <w:t xml:space="preserve"> </w:t>
        </w:r>
        <w:r w:rsidR="006D2206">
          <w:rPr>
            <w:rFonts w:ascii="Times New Roman" w:hAnsi="Times New Roman" w:cs="Times New Roman"/>
            <w:sz w:val="24"/>
            <w:szCs w:val="24"/>
          </w:rPr>
          <w:t>Poslovni broj: 5 St-</w:t>
        </w:r>
        <w:r w:rsidR="008774D4">
          <w:rPr>
            <w:rFonts w:ascii="Times New Roman" w:hAnsi="Times New Roman" w:cs="Times New Roman"/>
            <w:sz w:val="24"/>
            <w:szCs w:val="24"/>
          </w:rPr>
          <w:t>174/2017-</w:t>
        </w:r>
        <w:r w:rsidR="00284854">
          <w:rPr>
            <w:rFonts w:ascii="Times New Roman" w:hAnsi="Times New Roman" w:cs="Times New Roman"/>
            <w:sz w:val="24"/>
            <w:szCs w:val="24"/>
          </w:rPr>
          <w:t>177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ilvl="0" w:tplc="45FE73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89F"/>
    <w:rsid w:val="0003616D"/>
    <w:rsid w:val="000364BE"/>
    <w:rsid w:val="000636E2"/>
    <w:rsid w:val="00127445"/>
    <w:rsid w:val="001403AA"/>
    <w:rsid w:val="001D62DF"/>
    <w:rsid w:val="001E7638"/>
    <w:rsid w:val="002448E4"/>
    <w:rsid w:val="002662D0"/>
    <w:rsid w:val="00284854"/>
    <w:rsid w:val="003115C7"/>
    <w:rsid w:val="00353A68"/>
    <w:rsid w:val="003F5E8B"/>
    <w:rsid w:val="0044289F"/>
    <w:rsid w:val="0046073E"/>
    <w:rsid w:val="00466253"/>
    <w:rsid w:val="004710FC"/>
    <w:rsid w:val="004F72D7"/>
    <w:rsid w:val="00507016"/>
    <w:rsid w:val="00521F66"/>
    <w:rsid w:val="00573C7B"/>
    <w:rsid w:val="005A3B3E"/>
    <w:rsid w:val="005D006A"/>
    <w:rsid w:val="005D0DDA"/>
    <w:rsid w:val="0063072E"/>
    <w:rsid w:val="006B7464"/>
    <w:rsid w:val="006D2206"/>
    <w:rsid w:val="006D266E"/>
    <w:rsid w:val="007075D8"/>
    <w:rsid w:val="00707ADD"/>
    <w:rsid w:val="00746A13"/>
    <w:rsid w:val="007B5C43"/>
    <w:rsid w:val="008245C2"/>
    <w:rsid w:val="00826138"/>
    <w:rsid w:val="008774D4"/>
    <w:rsid w:val="008D0ABA"/>
    <w:rsid w:val="008F2728"/>
    <w:rsid w:val="00936617"/>
    <w:rsid w:val="00954519"/>
    <w:rsid w:val="009E6D0F"/>
    <w:rsid w:val="00A667C8"/>
    <w:rsid w:val="00A836E7"/>
    <w:rsid w:val="00AA207B"/>
    <w:rsid w:val="00AA50D9"/>
    <w:rsid w:val="00AE06A6"/>
    <w:rsid w:val="00AF6425"/>
    <w:rsid w:val="00B35A69"/>
    <w:rsid w:val="00B47860"/>
    <w:rsid w:val="00B64188"/>
    <w:rsid w:val="00B962EA"/>
    <w:rsid w:val="00BB46EC"/>
    <w:rsid w:val="00BE003E"/>
    <w:rsid w:val="00C81A1E"/>
    <w:rsid w:val="00C9202E"/>
    <w:rsid w:val="00D87EE6"/>
    <w:rsid w:val="00EB02B9"/>
    <w:rsid w:val="00EF6101"/>
    <w:rsid w:val="00F42AE0"/>
    <w:rsid w:val="00F85428"/>
    <w:rsid w:val="00FC0D38"/>
    <w:rsid w:val="00FD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4289F"/>
  </w:style>
  <w:style w:type="paragraph" w:styleId="Naslov1">
    <w:name w:val="heading 1"/>
    <w:basedOn w:val="Normal"/>
    <w:next w:val="Normal"/>
    <w:link w:val="Naslov1Char"/>
    <w:qFormat/>
    <w:rsid w:val="0044289F"/>
    <w:pPr>
      <w:keepNext/>
      <w:widowControl w:val="false"/>
      <w:spacing w:before="240" w:after="60" w:line="240" w:lineRule="auto"/>
      <w:outlineLvl w:val="0"/>
    </w:pPr>
    <w:rPr>
      <w:rFonts w:ascii="Arial" w:hAnsi="Arial" w:eastAsia="Times New Roman" w:cs="Times New Roman"/>
      <w:b/>
      <w:snapToGrid w:val="false"/>
      <w:kern w:val="28"/>
      <w:sz w:val="28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44289F"/>
    <w:rPr>
      <w:rFonts w:ascii="Arial" w:hAnsi="Arial" w:eastAsia="Times New Roman" w:cs="Times New Roman"/>
      <w:b/>
      <w:snapToGrid w:val="false"/>
      <w:kern w:val="28"/>
      <w:sz w:val="28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44289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4289F"/>
  </w:style>
  <w:style w:type="paragraph" w:styleId="Tijeloteksta">
    <w:name w:val="Body Text"/>
    <w:basedOn w:val="Normal"/>
    <w:link w:val="TijelotekstaChar"/>
    <w:rsid w:val="0044289F"/>
    <w:pPr>
      <w:widowControl w:val="false"/>
      <w:spacing w:after="0" w:line="240" w:lineRule="auto"/>
    </w:pPr>
    <w:rPr>
      <w:rFonts w:ascii="Arial" w:hAnsi="Arial" w:eastAsia="Times New Roman" w:cs="Times New Roman"/>
      <w:snapToGrid w:val="false"/>
      <w:szCs w:val="20"/>
    </w:rPr>
  </w:style>
  <w:style w:type="character" w:styleId="TijelotekstaChar" w:customStyle="true">
    <w:name w:val="Tijelo teksta Char"/>
    <w:basedOn w:val="Zadanifontodlomka"/>
    <w:link w:val="Tijeloteksta"/>
    <w:rsid w:val="0044289F"/>
    <w:rPr>
      <w:rFonts w:ascii="Arial" w:hAnsi="Arial" w:eastAsia="Times New Roman" w:cs="Times New Roman"/>
      <w:snapToGrid w:val="false"/>
      <w:szCs w:val="20"/>
    </w:rPr>
  </w:style>
  <w:style w:type="paragraph" w:styleId="Podnoje">
    <w:name w:val="footer"/>
    <w:basedOn w:val="Normal"/>
    <w:link w:val="PodnojeChar"/>
    <w:uiPriority w:val="99"/>
    <w:unhideWhenUsed/>
    <w:rsid w:val="006D220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D2206"/>
  </w:style>
  <w:style w:type="paragraph" w:styleId="Odlomakpopisa">
    <w:name w:val="List Paragraph"/>
    <w:basedOn w:val="Normal"/>
    <w:uiPriority w:val="34"/>
    <w:qFormat/>
    <w:rsid w:val="00573C7B"/>
    <w:pPr>
      <w:ind w:left="720"/>
      <w:contextualSpacing/>
    </w:pPr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9E6D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6D0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6D0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6D0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6D0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89F"/>
  </w:style>
  <w:style w:styleId="Naslov1" w:type="paragraph">
    <w:name w:val="heading 1"/>
    <w:basedOn w:val="Normal"/>
    <w:next w:val="Normal"/>
    <w:link w:val="Naslov1Char"/>
    <w:qFormat/>
    <w:rsid w:val="0044289F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4289F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442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4289F"/>
  </w:style>
  <w:style w:styleId="Tijeloteksta" w:type="paragraph">
    <w:name w:val="Body Text"/>
    <w:basedOn w:val="Normal"/>
    <w:link w:val="TijelotekstaChar"/>
    <w:rsid w:val="0044289F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44289F"/>
    <w:rPr>
      <w:rFonts w:ascii="Arial" w:cs="Times New Roman" w:eastAsia="Times New Roman" w:hAnsi="Arial"/>
      <w:snapToGrid w:val="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6D22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2206"/>
  </w:style>
  <w:style w:styleId="Odlomakpopisa" w:type="paragraph">
    <w:name w:val="List Paragraph"/>
    <w:basedOn w:val="Normal"/>
    <w:uiPriority w:val="34"/>
    <w:qFormat/>
    <w:rsid w:val="00573C7B"/>
    <w:pPr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E6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D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D0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D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D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124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2020.</izvorni_sadrzaj>
    <derivirana_varijabla naziv="DomainObject.StvarniPocetakDatum_1">30. lipnja 2020.</derivirana_varijabla>
  </DomainObject.StvarniPocetakDatum>
  <DomainObject.StvarniZavrsetakDatum>
    <izvorni_sadrzaj>30. lipnja 2020.</izvorni_sadrzaj>
    <derivirana_varijabla naziv="DomainObject.StvarniZavrsetakDatum_1">30. lipnja 2020.</derivirana_varijabla>
  </DomainObject.StvarniZavrsetakDatum>
  <DomainObject.PlaniraniZavrsetakDatum>
    <izvorni_sadrzaj>30. lipnja 2020.</izvorni_sadrzaj>
    <derivirana_varijabla naziv="DomainObject.PlaniraniZavrsetakDatum_1">30. lipnja 2020.</derivirana_varijabla>
  </DomainObject.PlaniraniZavrsetakDatum>
  <DomainObject.PlaniraniPocetakDatum>
    <izvorni_sadrzaj>30. lipnja 2020.</izvorni_sadrzaj>
    <derivirana_varijabla naziv="DomainObject.PlaniraniPocetakDatum_1">30. lipnja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2020.</izvorni_sadrzaj>
    <derivirana_varijabla naziv="DomainObject.Zapisnik.DatumKreiranja_1">30.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St-174/2017-177</izvorni_sadrzaj>
    <derivirana_varijabla naziv="DomainObject.Zapisnik.Oznaka_1">St-174/2017-177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SVEŽNJEVI 4.-7. ŠALJU SE U PISARNICU 1.04.2020., OSTALI U REF. U ORMARU
ŽALBA  7.4.2017, PRILEŽI OVR-3/18  12.01.2018.
PRIJAVE TRAŽBINA PRILEŽE OMOTU SPISA 25.09.2018.</izvorni_sadrzaj>
    <derivirana_varijabla naziv="DomainObject.Predmet.PrimjedbaSuca_1">SVEŽNJEVI 4.-7. ŠALJU SE U PISARNICU 1.04.2020., OSTALI U REF. U ORMARU
ŽALBA  7.4.2017, PRILEŽI OVR-3/18  12.01.2018.
PRIJAVE TRAŽBINA PRILEŽE OMOTU SPISA 25.09.2018.</derivirana_varijabla>
  </DomainObject.Predmet.PrimjedbaSuca>
  <DomainObject.Predmet.ProtustrankaFormated>
    <izvorni_sadrzaj>  PROIZVODNO USLUŽNA ZADRUGA IN-GRADNJA u stečaju</izvorni_sadrzaj>
    <derivirana_varijabla naziv="DomainObject.Predmet.ProtustrankaFormated_1">  PROIZVODNO USLUŽNA ZADRUGA IN-GRADNJA u stečaju</derivirana_varijabla>
  </DomainObject.Predmet.ProtustrankaFormated>
  <DomainObject.Predmet.ProtustrankaFormatedOIB>
    <izvorni_sadrzaj>  PROIZVODNO USLUŽNA ZADRUGA IN-GRADNJA u stečaju, OIB 86198632160</izvorni_sadrzaj>
    <derivirana_varijabla naziv="DomainObject.Predmet.ProtustrankaFormatedOIB_1">  PROIZVODNO USLUŽNA ZADRUGA IN-GRADNJA u stečaju, OIB 86198632160</derivirana_varijabla>
  </DomainObject.Predmet.ProtustrankaFormatedOIB>
  <DomainObject.Predmet.ProtustrankaFormatedWithAdress>
    <izvorni_sadrzaj> PROIZVODNO USLUŽNA ZADRUGA IN-GRADNJA u stečaju, Ivana Mažuranića 8, 48350 Podravske Sesvete</izvorni_sadrzaj>
    <derivirana_varijabla naziv="DomainObject.Predmet.ProtustrankaFormatedWithAdress_1"> PROIZVODNO USLUŽNA ZADRUGA IN-GRADNJA u stečaju, Ivana Mažuranića 8, 48350 Podravske Sesvete</derivirana_varijabla>
  </DomainObject.Predmet.ProtustrankaFormatedWithAdress>
  <DomainObject.Predmet.ProtustrankaFormatedWithAdressOIB>
    <izvorni_sadrzaj> PROIZVODNO USLUŽNA ZADRUGA IN-GRADNJA u stečaju, OIB 86198632160, Ivana Mažuranića 8, 48350 Podravske Sesvete</izvorni_sadrzaj>
    <derivirana_varijabla naziv="DomainObject.Predmet.ProtustrankaFormatedWithAdressOIB_1"> PROIZVODNO USLUŽNA ZADRUGA IN-GRADNJA u stečaju, OIB 86198632160, Ivana Mažuranića 8, 48350 Podravske Sesvete</derivirana_varijabla>
  </DomainObject.Predmet.ProtustrankaFormatedWithAdressOIB>
  <DomainObject.Predmet.ProtustrankaWithAdress>
    <izvorni_sadrzaj>PROIZVODNO USLUŽNA ZADRUGA IN-GRADNJA u stečaju Ivana Mažuranića 8, 48350 Podravske Sesvete</izvorni_sadrzaj>
    <derivirana_varijabla naziv="DomainObject.Predmet.ProtustrankaWithAdress_1">PROIZVODNO USLUŽNA ZADRUGA IN-GRADNJA u stečaju Ivana Mažuranića 8, 48350 Podravske Sesvete</derivirana_varijabla>
  </DomainObject.Predmet.ProtustrankaWithAdress>
  <DomainObject.Predmet.ProtustrankaWithAdressOIB>
    <izvorni_sadrzaj>PROIZVODNO USLUŽNA ZADRUGA IN-GRADNJA u stečaju, OIB 86198632160, Ivana Mažuranića 8, 48350 Podravske Sesvete</izvorni_sadrzaj>
    <derivirana_varijabla naziv="DomainObject.Predmet.ProtustrankaWithAdressOIB_1">PROIZVODNO USLUŽNA ZADRUGA IN-GRADNJA u stečaju, OIB 86198632160, Ivana Mažuranića 8, 48350 Podravske Sesvete</derivirana_varijabla>
  </DomainObject.Predmet.ProtustrankaWithAdressOIB>
  <DomainObject.Predmet.ProtustrankaNazivFormated>
    <izvorni_sadrzaj>PROIZVODNO USLUŽNA ZADRUGA IN-GRADNJA u stečaju</izvorni_sadrzaj>
    <derivirana_varijabla naziv="DomainObject.Predmet.ProtustrankaNazivFormated_1">PROIZVODNO USLUŽNA ZADRUGA IN-GRADNJA u stečaju</derivirana_varijabla>
  </DomainObject.Predmet.ProtustrankaNazivFormated>
  <DomainObject.Predmet.ProtustrankaNazivFormatedOIB>
    <izvorni_sadrzaj>PROIZVODNO USLUŽNA ZADRUGA IN-GRADNJA u stečaju, OIB 86198632160</izvorni_sadrzaj>
    <derivirana_varijabla naziv="DomainObject.Predmet.ProtustrankaNazivFormatedOIB_1">PROIZVODNO USLUŽNA ZADRUGA IN-GRADNJA u stečaju,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 u stečaju</item>
    </izvorni_sadrzaj>
    <derivirana_varijabla naziv="DomainObject.Predmet.ProtuStrankaListFormated_1">
      <item>PROIZVODNO USLUŽNA ZADRUGA IN-GRADNJA u stečaju</item>
    </derivirana_varijabla>
  </DomainObject.Predmet.ProtuStrankaListFormated>
  <DomainObject.Predmet.ProtuStrankaListFormatedOIB>
    <izvorni_sadrzaj>
      <item>PROIZVODNO USLUŽNA ZADRUGA IN-GRADNJA u stečaju, OIB 86198632160</item>
    </izvorni_sadrzaj>
    <derivirana_varijabla naziv="DomainObject.Predmet.ProtuStrankaListFormatedOIB_1">
      <item>PROIZVODNO USLUŽNA ZADRUGA IN-GRADNJA u stečaju, OIB 86198632160</item>
    </derivirana_varijabla>
  </DomainObject.Predmet.ProtuStrankaListFormatedOIB>
  <DomainObject.Predmet.ProtuStrankaListFormatedWithAdress>
    <izvorni_sadrzaj>
      <item>PROIZVODNO USLUŽNA ZADRUGA IN-GRADNJA u stečaju, Ivana Mažuranića 8, 48350 Podravske Sesvete</item>
    </izvorni_sadrzaj>
    <derivirana_varijabla naziv="DomainObject.Predmet.ProtuStrankaListFormatedWithAdress_1">
      <item>PROIZVODNO USLUŽNA ZADRUGA IN-GRADNJA u stečaju, Ivana Mažuranića 8, 48350 Podravske Sesvete</item>
    </derivirana_varijabla>
  </DomainObject.Predmet.ProtuStrankaListFormatedWithAdress>
  <DomainObject.Predmet.ProtuStrankaListFormatedWithAdressOIB>
    <izvorni_sadrzaj>
      <item>PROIZVODNO USLUŽNA ZADRUGA IN-GRADNJA u stečaju, OIB 86198632160, Ivana Mažuranića 8, 48350 Podravske Sesvete</item>
    </izvorni_sadrzaj>
    <derivirana_varijabla naziv="DomainObject.Predmet.ProtuStrankaListFormatedWithAdressOIB_1">
      <item>PROIZVODNO USLUŽNA ZADRUGA IN-GRADNJA u stečaju,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 u stečaju</item>
    </izvorni_sadrzaj>
    <derivirana_varijabla naziv="DomainObject.Predmet.ProtuStrankaListNazivFormated_1">
      <item>PROIZVODNO USLUŽNA ZADRUGA IN-GRADNJA u stečaju</item>
    </derivirana_varijabla>
  </DomainObject.Predmet.ProtuStrankaListNazivFormated>
  <DomainObject.Predmet.ProtuStrankaListNazivFormatedOIB>
    <izvorni_sadrzaj>
      <item>PROIZVODNO USLUŽNA ZADRUGA IN-GRADNJA u stečaju, OIB 86198632160</item>
    </izvorni_sadrzaj>
    <derivirana_varijabla naziv="DomainObject.Predmet.ProtuStrankaListNazivFormatedOIB_1">
      <item>PROIZVODNO USLUŽNA ZADRUGA IN-GRADNJA u stečaju, OIB 86198632160</item>
    </derivirana_varijabla>
  </DomainObject.Predmet.ProtuStrankaListNazivFormatedOIB>
  <DomainObject.Predmet.OstaliListFormated>
    <izvorni_sadrzaj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izvorni_sadrzaj>
    <derivirana_varijabla naziv="DomainObject.Predmet.OstaliListFormated_1"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derivirana_varijabla>
  </DomainObject.Predmet.OstaliListFormated>
  <DomainObject.Predmet.OstaliListFormatedOIB>
    <izvorni_sadrzaj>
      <item>STJEPAN ŠTEFEC</item>
      <item>MAĐARIĆ &amp; LUI - odvjetničko društvo d.o.o., OIB 27355904472</item>
      <item>ZOU Volić i dr.</item>
      <item>Božidar Skelin, OIB 89532884747</item>
      <item>Marijan Tudić, OIB 17477112067</item>
      <item>Mateja Tot, OIB 49233912275</item>
      <item>Antun Karas, OIB 29751880597</item>
      <item>Zorica Franković, OIB 79497828601</item>
      <item>Općinski sud u Virovitici, Zemljišnoknjižni odjel u Pitomači, OIB 47974453918</item>
      <item>Krunoslav Bratanović, OIB 86952887540</item>
      <item>Ministarstvo financija RH, Porezna uprava, Područni ured Koprivnica, OIB 18683136487</item>
      <item>VODOTERM društvo s ograničenom odgovornošću za trgovinu, proizvodnju i usluge, OIB 90155786082</item>
      <item>ERSTE&amp;STEIERMÄRKISCHE BANKA dioničko društvo, OIB 23057039320</item>
      <item>Goran Gložinić, OIB 59634916573</item>
      <item>Županijsko državno odvjetništvo u Varaždinu, OIB 23987413075</item>
      <item>Ana-Marija Kostadinović, OIB 07455290040</item>
      <item>Financijska agencija, OIB 85821130368</item>
    </izvorni_sadrzaj>
    <derivirana_varijabla naziv="DomainObject.Predmet.OstaliListFormatedOIB_1">
      <item>STJEPAN ŠTEFEC</item>
      <item>MAĐARIĆ &amp; LUI - odvjetničko društvo d.o.o., OIB 27355904472</item>
      <item>ZOU Volić i dr.</item>
      <item>Božidar Skelin, OIB 89532884747</item>
      <item>Marijan Tudić, OIB 17477112067</item>
      <item>Mateja Tot, OIB 49233912275</item>
      <item>Antun Karas, OIB 29751880597</item>
      <item>Zorica Franković, OIB 79497828601</item>
      <item>Općinski sud u Virovitici, Zemljišnoknjižni odjel u Pitomači, OIB 47974453918</item>
      <item>Krunoslav Bratanović, OIB 86952887540</item>
      <item>Ministarstvo financija RH, Porezna uprava, Područni ured Koprivnica, OIB 18683136487</item>
      <item>VODOTERM društvo s ograničenom odgovornošću za trgovinu, proizvodnju i usluge, OIB 90155786082</item>
      <item>ERSTE&amp;STEIERMÄRKISCHE BANKA dioničko društvo, OIB 23057039320</item>
      <item>Goran Gložinić, OIB 59634916573</item>
      <item>Županijsko državno odvjetništvo u Varaždinu, OIB 23987413075</item>
      <item>Ana-Marija Kostadinović, OIB 07455290040</item>
      <item>Financijska agencija, OIB 85821130368</item>
    </derivirana_varijabla>
  </DomainObject.Predmet.OstaliListFormatedOIB>
  <DomainObject.Predmet.OstaliListFormatedWithAdress>
    <izvorni_sadrzaj>
      <item>STJEPAN ŠTEFEC, I. Mažuranića 8, 48350 Podravske Sesvete</item>
      <item>MAĐARIĆ &amp; LUI - odvjetničko društvo d.o.o., Ilica 191F, 10000 Zagreb</item>
      <item>ZOU Volić i dr., Trg bana Josipa Jelačića 17, 33000 Virovitica</item>
      <item>Božidar Skelin, Mala Črešnjevica 50c, 33405 Mala Črešnjevica</item>
      <item>Marijan Tudić, Velika Črešnjevica 45, 33405 Velika Črešnjevica</item>
      <item>Mateja Tot, Kladare 78, 33405 Kladare</item>
      <item>Antun Karas, Suhara 9, 48350 Kozarevac</item>
      <item>Zorica Franković, Basaričekova 5a, 48350 Đurđevac</item>
      <item>Općinski sud u Virovitici, Zemljišnoknjižni odjel u Pitomači, Trg kralja Tomislava 18, 33405 Pitomača</item>
      <item>Krunoslav Bratanović, Braće Radića 45, 48350 Podravske Sesvete</item>
      <item>Ministarstvo financija RH, Porezna uprava, Područni ured Koprivnica, Ul. Hrvatske državnosti 7, 48000 Koprivnica</item>
      <item>VODOTERM društvo s ograničenom odgovornošću za trgovinu, proizvodnju i usluge, Klokočevac 137 A, 43000 Klokočevac</item>
      <item>ERSTE&amp;STEIERMÄRKISCHE BANKA dioničko društvo, Jadranski Trg 3/a, 51000 Rijeka</item>
      <item>Goran Gložinić, Kapucinski trg 5/1, 42000 Varaždin</item>
      <item>Županijsko državno odvjetništvo u Varaždinu, Ul. braće Radić 2, 42000 Varaždin</item>
      <item>Ana-Marija Kostadinović, Ulica Pavla Radića 110, 33000 Virovitica</item>
      <item>Financijska agencija, Ulica grada Vukovara 70, 10000 Zagreb</item>
    </izvorni_sadrzaj>
    <derivirana_varijabla naziv="DomainObject.Predmet.OstaliListFormatedWithAdress_1">
      <item>STJEPAN ŠTEFEC, I. Mažuranića 8, 48350 Podravske Sesvete</item>
      <item>MAĐARIĆ &amp; LUI - odvjetničko društvo d.o.o., Ilica 191F, 10000 Zagreb</item>
      <item>ZOU Volić i dr., Trg bana Josipa Jelačića 17, 33000 Virovitica</item>
      <item>Božidar Skelin, Mala Črešnjevica 50c, 33405 Mala Črešnjevica</item>
      <item>Marijan Tudić, Velika Črešnjevica 45, 33405 Velika Črešnjevica</item>
      <item>Mateja Tot, Kladare 78, 33405 Kladare</item>
      <item>Antun Karas, Suhara 9, 48350 Kozarevac</item>
      <item>Zorica Franković, Basaričekova 5a, 48350 Đurđevac</item>
      <item>Općinski sud u Virovitici, Zemljišnoknjižni odjel u Pitomači, Trg kralja Tomislava 18, 33405 Pitomača</item>
      <item>Krunoslav Bratanović, Braće Radića 45, 48350 Podravske Sesvete</item>
      <item>Ministarstvo financija RH, Porezna uprava, Područni ured Koprivnica, Ul. Hrvatske državnosti 7, 48000 Koprivnica</item>
      <item>VODOTERM društvo s ograničenom odgovornošću za trgovinu, proizvodnju i usluge, Klokočevac 137 A, 43000 Klokočevac</item>
      <item>ERSTE&amp;STEIERMÄRKISCHE BANKA dioničko društvo, Jadranski Trg 3/a, 51000 Rijeka</item>
      <item>Goran Gložinić, Kapucinski trg 5/1, 42000 Varaždin</item>
      <item>Županijsko državno odvjetništvo u Varaždinu, Ul. braće Radić 2, 42000 Varaždin</item>
      <item>Ana-Marija Kostadinović, Ulica Pavla Radića 110, 33000 Virovitica</item>
      <item>Financijska agencija, Ulica grada Vukovara 70, 10000 Zagreb</item>
    </derivirana_varijabla>
  </DomainObject.Predmet.OstaliListFormatedWithAdress>
  <DomainObject.Predmet.OstaliListFormatedWithAdressOIB>
    <izvorni_sadrzaj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  <item>Božidar Skelin, OIB 89532884747, Mala Črešnjevica 50c, 33405 Mala Črešnjevica</item>
      <item>Marijan Tudić, OIB 17477112067, Velika Črešnjevica 45, 33405 Velika Črešnjevica</item>
      <item>Mateja Tot, OIB 49233912275, Kladare 78, 33405 Kladare</item>
      <item>Antun Karas, OIB 29751880597, Suhara 9, 48350 Kozarevac</item>
      <item>Zorica Franković, OIB 79497828601, Basaričekova 5a, 48350 Đurđevac</item>
      <item>Općinski sud u Virovitici, Zemljišnoknjižni odjel u Pitomači, OIB 47974453918, Trg kralja Tomislava 18, 33405 Pitomača</item>
      <item>Krunoslav Bratanović, OIB 86952887540, Braće Radića 45, 48350 Podravske Sesvete</item>
      <item>Ministarstvo financija RH, Porezna uprava, Područni ured Koprivnica, OIB 18683136487, Ul. Hrvatske državnosti 7, 48000 Koprivnica</item>
      <item>VODOTERM društvo s ograničenom odgovornošću za trgovinu, proizvodnju i usluge, OIB 90155786082, Klokočevac 137 A, 43000 Klokočevac</item>
      <item>ERSTE&amp;STEIERMÄRKISCHE BANKA dioničko društvo, OIB 23057039320, Jadranski Trg 3/a, 51000 Rijeka</item>
      <item>Goran Gložinić, OIB 59634916573, Kapucinski trg 5/1, 42000 Varaždin</item>
      <item>Županijsko državno odvjetništvo u Varaždinu, OIB 23987413075, Ul. braće Radić 2, 42000 Varaždin</item>
      <item>Ana-Marija Kostadinović, OIB 07455290040, Ulica Pavla Radića 110, 33000 Virovitica</item>
      <item>Financijska agencija, OIB 85821130368, Ulica grada Vukovara 70, 10000 Zagreb</item>
    </izvorni_sadrzaj>
    <derivirana_varijabla naziv="DomainObject.Predmet.OstaliListFormatedWithAdressOIB_1">
      <item>STJEPAN ŠTEFEC, I. Mažuranića 8, 48350 Podravske Sesvete</item>
      <item>MAĐARIĆ &amp; LUI - odvjetničko društvo d.o.o., OIB 27355904472, Ilica 191F, 10000 Zagreb</item>
      <item>ZOU Volić i dr., Trg bana Josipa Jelačića 17, 33000 Virovitica</item>
      <item>Božidar Skelin, OIB 89532884747, Mala Črešnjevica 50c, 33405 Mala Črešnjevica</item>
      <item>Marijan Tudić, OIB 17477112067, Velika Črešnjevica 45, 33405 Velika Črešnjevica</item>
      <item>Mateja Tot, OIB 49233912275, Kladare 78, 33405 Kladare</item>
      <item>Antun Karas, OIB 29751880597, Suhara 9, 48350 Kozarevac</item>
      <item>Zorica Franković, OIB 79497828601, Basaričekova 5a, 48350 Đurđevac</item>
      <item>Općinski sud u Virovitici, Zemljišnoknjižni odjel u Pitomači, OIB 47974453918, Trg kralja Tomislava 18, 33405 Pitomača</item>
      <item>Krunoslav Bratanović, OIB 86952887540, Braće Radića 45, 48350 Podravske Sesvete</item>
      <item>Ministarstvo financija RH, Porezna uprava, Područni ured Koprivnica, OIB 18683136487, Ul. Hrvatske državnosti 7, 48000 Koprivnica</item>
      <item>VODOTERM društvo s ograničenom odgovornošću za trgovinu, proizvodnju i usluge, OIB 90155786082, Klokočevac 137 A, 43000 Klokočevac</item>
      <item>ERSTE&amp;STEIERMÄRKISCHE BANKA dioničko društvo, OIB 23057039320, Jadranski Trg 3/a, 51000 Rijeka</item>
      <item>Goran Gložinić, OIB 59634916573, Kapucinski trg 5/1, 42000 Varaždin</item>
      <item>Županijsko državno odvjetništvo u Varaždinu, OIB 23987413075, Ul. braće Radić 2, 42000 Varaždin</item>
      <item>Ana-Marija Kostadinović, OIB 07455290040, Ulica Pavla Radića 110, 33000 Virovitica</item>
      <item>Financijska agencija, OIB 85821130368, Ulica grada Vukovara 70, 10000 Zagreb</item>
    </derivirana_varijabla>
  </DomainObject.Predmet.OstaliListFormatedWithAdressOIB>
  <DomainObject.Predmet.OstaliListNazivFormated>
    <izvorni_sadrzaj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izvorni_sadrzaj>
    <derivirana_varijabla naziv="DomainObject.Predmet.OstaliListNazivFormated_1"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derivirana_varijabla>
  </DomainObject.Predmet.OstaliListNazivFormated>
  <DomainObject.Predmet.OstaliListNazivFormatedOIB>
    <izvorni_sadrzaj>
      <item>STJEPAN ŠTEFEC</item>
      <item>MAĐARIĆ &amp; LUI - odvjetničko društvo d.o.o., OIB 27355904472</item>
      <item>ZOU Volić i dr.</item>
      <item>Božidar Skelin, OIB 89532884747</item>
      <item>Marijan Tudić, OIB 17477112067</item>
      <item>Mateja Tot, OIB 49233912275</item>
      <item>Antun Karas, OIB 29751880597</item>
      <item>Zorica Franković, OIB 79497828601</item>
      <item>Općinski sud u Virovitici, Zemljišnoknjižni odjel u Pitomači, OIB 47974453918</item>
      <item>Krunoslav Bratanović, OIB 86952887540</item>
      <item>Ministarstvo financija RH, Porezna uprava, Područni ured Koprivnica, OIB 18683136487</item>
      <item>VODOTERM društvo s ograničenom odgovornošću za trgovinu, proizvodnju i usluge, OIB 90155786082</item>
      <item>ERSTE&amp;STEIERMÄRKISCHE BANKA dioničko društvo, OIB 23057039320</item>
      <item>Goran Gložinić, OIB 59634916573</item>
      <item>Županijsko državno odvjetništvo u Varaždinu, OIB 23987413075</item>
      <item>Ana-Marija Kostadinović, OIB 07455290040</item>
      <item>Financijska agencija, OIB 85821130368</item>
    </izvorni_sadrzaj>
    <derivirana_varijabla naziv="DomainObject.Predmet.OstaliListNazivFormatedOIB_1">
      <item>STJEPAN ŠTEFEC</item>
      <item>MAĐARIĆ &amp; LUI - odvjetničko društvo d.o.o., OIB 27355904472</item>
      <item>ZOU Volić i dr.</item>
      <item>Božidar Skelin, OIB 89532884747</item>
      <item>Marijan Tudić, OIB 17477112067</item>
      <item>Mateja Tot, OIB 49233912275</item>
      <item>Antun Karas, OIB 29751880597</item>
      <item>Zorica Franković, OIB 79497828601</item>
      <item>Općinski sud u Virovitici, Zemljišnoknjižni odjel u Pitomači, OIB 47974453918</item>
      <item>Krunoslav Bratanović, OIB 86952887540</item>
      <item>Ministarstvo financija RH, Porezna uprava, Područni ured Koprivnica, OIB 18683136487</item>
      <item>VODOTERM društvo s ograničenom odgovornošću za trgovinu, proizvodnju i usluge, OIB 90155786082</item>
      <item>ERSTE&amp;STEIERMÄRKISCHE BANKA dioničko društvo, OIB 23057039320</item>
      <item>Goran Gložinić, OIB 59634916573</item>
      <item>Županijsko državno odvjetništvo u Varaždinu, OIB 23987413075</item>
      <item>Ana-Marija Kostadinović, OIB 07455290040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2020.</izvorni_sadrzaj>
    <derivirana_varijabla naziv="DomainObject.Datum_1">30. lipnja 2020.</derivirana_varijabla>
  </DomainObject.Datum>
  <DomainObject.PoslovniBrojDokumenta>
    <izvorni_sadrzaj>St-174/2017-177</izvorni_sadrzaj>
    <derivirana_varijabla naziv="DomainObject.PoslovniBrojDokumenta_1">St-174/2017-177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 u stečaju</izvorni_sadrzaj>
    <derivirana_varijabla naziv="DomainObject.Predmet.ProtustrankaIDrugi_1">PROIZVODNO USLUŽNA ZADRUGA IN-GRADNJA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 u stečaju, OIB 86198632160, Ivana Mažuranića 8, 48350 Podravske Sesvete</izvorni_sadrzaj>
    <derivirana_varijabla naziv="DomainObject.Predmet.ProtustrankaIDrugiAdressOIB_1">PROIZVODNO USLUŽNA ZADRUGA IN-GRADNJA u stečaju,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 u stečaju</item>
      <item>Financijska agencija Regionalni centar Zagreb</item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izvorni_sadrzaj>
    <derivirana_varijabla naziv="DomainObject.Predmet.SudioniciListNaziv_1">
      <item>PROIZVODNO USLUŽNA ZADRUGA IN-GRADNJA u stečaju</item>
      <item>Financijska agencija Regionalni centar Zagreb</item>
      <item>STJEPAN ŠTEFEC</item>
      <item>MAĐARIĆ &amp; LUI - odvjetničko društvo d.o.o.</item>
      <item>ZOU Volić i dr.</item>
      <item>Božidar Skelin</item>
      <item>Marijan Tudić</item>
      <item>Mateja Tot</item>
      <item>Antun Karas</item>
      <item>Zorica Franković</item>
      <item>Općinski sud u Virovitici, Zemljišnoknjižni odjel u Pitomači</item>
      <item>Krunoslav Bratanović</item>
      <item>Ministarstvo financija RH, Porezna uprava, Područni ured Koprivnica</item>
      <item>VODOTERM društvo s ograničenom odgovornošću za trgovinu, proizvodnju i usluge</item>
      <item>ERSTE&amp;STEIERMÄRKISCHE BANKA dioničko društvo</item>
      <item>Goran Gložinić</item>
      <item>Županijsko državno odvjetništvo u Varaždinu</item>
      <item>Ana-Marija Kostadinović</item>
      <item>Financijska agencija</item>
    </derivirana_varijabla>
  </DomainObject.Predmet.SudioniciListNaziv>
  <DomainObject.Predmet.SudioniciListAdressOIB>
    <izvorni_sadrzaj>
      <item>PROIZVODNO USLUŽNA ZADRUGA IN-GRADNJA u stečaju,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  <item>Božidar Skelin, OIB 89532884747, Mala Črešnjevica 50c,33405 Mala Črešnjevica</item>
      <item>Marijan Tudić, OIB 17477112067, Velika Črešnjevica 45,33405 Velika Črešnjevica</item>
      <item>Mateja Tot, OIB 49233912275, Kladare 78,33405 Kladare</item>
      <item>Antun Karas, OIB 29751880597, Suhara 9,48350 Kozarevac</item>
      <item>Zorica Franković, OIB 79497828601, Basaričekova 5a,48350 Đurđevac</item>
      <item>Općinski sud u Virovitici, Zemljišnoknjižni odjel u Pitomači, OIB 47974453918, Trg kralja Tomislava 18,33405 Pitomača</item>
      <item>Krunoslav Bratanović, OIB 86952887540, Braće Radića 45,48350 Podravske Sesvete</item>
      <item>Ministarstvo financija RH, Porezna uprava, Područni ured Koprivnica, OIB 18683136487, Ul. Hrvatske državnosti 7,48000 Koprivnica</item>
      <item>VODOTERM društvo s ograničenom odgovornošću za trgovinu, proizvodnju i usluge, OIB 90155786082, Klokočevac 137 A,43000 Klokočevac</item>
      <item>ERSTE&amp;STEIERMÄRKISCHE BANKA dioničko društvo, OIB 23057039320, Jadranski Trg 3/a,51000 Rijeka</item>
      <item>Goran Gložinić, OIB 59634916573, Kapucinski trg 5/1,42000 Varaždin</item>
      <item>Županijsko državno odvjetništvo u Varaždinu, OIB 23987413075, Ul. braće Radić 2,42000 Varaždin</item>
      <item>Ana-Marija Kostadinović, OIB 07455290040, Ulica Pavla Radića 110,33000 Virovitica</item>
      <item>Financijska agencija, OIB 85821130368, Ulica grada Vukovara 70,10000 Zagreb</item>
    </izvorni_sadrzaj>
    <derivirana_varijabla naziv="DomainObject.Predmet.SudioniciListAdressOIB_1">
      <item>PROIZVODNO USLUŽNA ZADRUGA IN-GRADNJA u stečaju, OIB 86198632160, Ivana Mažuranića 8,48350 Podravske Sesvete</item>
      <item>Financijska agencija Regionalni centar Zagreb, OIB 85821130368, Ilica 307,10000 Zagreb</item>
      <item>STJEPAN ŠTEFEC, I. Mažuranića 8,48350 Podravske Sesvete</item>
      <item>MAĐARIĆ &amp; LUI - odvjetničko društvo d.o.o., OIB 27355904472, Ilica 191F,10000 Zagreb</item>
      <item>ZOU Volić i dr., Trg bana Josipa Jelačića 17,33000 Virovitica</item>
      <item>Božidar Skelin, OIB 89532884747, Mala Črešnjevica 50c,33405 Mala Črešnjevica</item>
      <item>Marijan Tudić, OIB 17477112067, Velika Črešnjevica 45,33405 Velika Črešnjevica</item>
      <item>Mateja Tot, OIB 49233912275, Kladare 78,33405 Kladare</item>
      <item>Antun Karas, OIB 29751880597, Suhara 9,48350 Kozarevac</item>
      <item>Zorica Franković, OIB 79497828601, Basaričekova 5a,48350 Đurđevac</item>
      <item>Općinski sud u Virovitici, Zemljišnoknjižni odjel u Pitomači, OIB 47974453918, Trg kralja Tomislava 18,33405 Pitomača</item>
      <item>Krunoslav Bratanović, OIB 86952887540, Braće Radića 45,48350 Podravske Sesvete</item>
      <item>Ministarstvo financija RH, Porezna uprava, Područni ured Koprivnica, OIB 18683136487, Ul. Hrvatske državnosti 7,48000 Koprivnica</item>
      <item>VODOTERM društvo s ograničenom odgovornošću za trgovinu, proizvodnju i usluge, OIB 90155786082, Klokočevac 137 A,43000 Klokočevac</item>
      <item>ERSTE&amp;STEIERMÄRKISCHE BANKA dioničko društvo, OIB 23057039320, Jadranski Trg 3/a,51000 Rijeka</item>
      <item>Goran Gložinić, OIB 59634916573, Kapucinski trg 5/1,42000 Varaždin</item>
      <item>Županijsko državno odvjetništvo u Varaždinu, OIB 23987413075, Ul. braće Radić 2,42000 Varaždin</item>
      <item>Ana-Marija Kostadinović, OIB 07455290040, Ulica Pavla Radića 110,33000 Virovitica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  <item>, OIB 27355904472</item>
      <item>, OIB null</item>
      <item>, OIB 89532884747</item>
      <item>, OIB 17477112067</item>
      <item>, OIB 49233912275</item>
      <item>, OIB 29751880597</item>
      <item>, OIB 79497828601</item>
      <item>, OIB 47974453918</item>
      <item>, OIB 86952887540</item>
      <item>, OIB 18683136487</item>
      <item>, OIB 90155786082</item>
      <item>, OIB 23057039320</item>
      <item>, OIB 59634916573</item>
      <item>, OIB 23987413075</item>
      <item>, OIB 07455290040</item>
      <item>, OIB 85821130368</item>
    </izvorni_sadrzaj>
    <derivirana_varijabla naziv="DomainObject.Predmet.SudioniciListNazivOIB_1">
      <item>, OIB 86198632160</item>
      <item>, OIB 85821130368</item>
      <item>, OIB null</item>
      <item>, OIB 27355904472</item>
      <item>, OIB null</item>
      <item>, OIB 89532884747</item>
      <item>, OIB 17477112067</item>
      <item>, OIB 49233912275</item>
      <item>, OIB 29751880597</item>
      <item>, OIB 79497828601</item>
      <item>, OIB 47974453918</item>
      <item>, OIB 86952887540</item>
      <item>, OIB 18683136487</item>
      <item>, OIB 90155786082</item>
      <item>, OIB 23057039320</item>
      <item>, OIB 59634916573</item>
      <item>, OIB 23987413075</item>
      <item>, OIB 07455290040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2015.</izvorni_sadrzaj>
    <derivirana_varijabla naziv="DomainObject.Predmet.DatumPocetkaProcesa_1">10.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210</properties:Words>
  <properties:Characters>1205</properties:Characters>
  <properties:Lines>40</properties:Lines>
  <properties:Paragraphs>17</properties:Paragraphs>
  <properties:TotalTime>124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2019-03-28T11:39:00Z</dcterms:created>
  <dc:creator>Lea Rogina</dc:creator>
  <cp:lastModifiedBy>Lea Rogina</cp:lastModifiedBy>
  <cp:lastPrinted>2020-06-30T07:03:00Z</cp:lastPrinted>
  <dcterms:modified xmlns:xsi="http://www.w3.org/2001/XMLSchema-instance" xsi:type="dcterms:W3CDTF">2020-06-30T07:07:00Z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St-174/2017-177 / Zapisnik - Ročište za diobu kupovnine (ST-174-17-177 ZAPISNIK DIOBA KUPOVNINE 29.6.2020..docx)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